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85"/>
        <w:tblW w:w="9464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00"/>
      </w:tblPr>
      <w:tblGrid>
        <w:gridCol w:w="9464"/>
      </w:tblGrid>
      <w:tr w:rsidR="005F50D2">
        <w:trPr>
          <w:trHeight w:val="14644"/>
        </w:trPr>
        <w:tc>
          <w:tcPr>
            <w:tcW w:w="9464" w:type="dxa"/>
          </w:tcPr>
          <w:p w:rsidR="005F50D2" w:rsidRDefault="005F50D2">
            <w:pPr>
              <w:ind w:left="851" w:hanging="851"/>
              <w:jc w:val="center"/>
              <w:rPr>
                <w:sz w:val="40"/>
              </w:rPr>
            </w:pPr>
          </w:p>
          <w:p w:rsidR="005F50D2" w:rsidRPr="00E54C7D" w:rsidRDefault="00E54C7D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C7D">
              <w:rPr>
                <w:rFonts w:ascii="Times New Roman" w:hAnsi="Times New Roman" w:cs="Times New Roman"/>
                <w:sz w:val="28"/>
                <w:szCs w:val="28"/>
              </w:rPr>
              <w:t>МБОУ СОШ №2 г. Ворсма</w:t>
            </w: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E54C7D" w:rsidRDefault="00E54C7D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E54C7D" w:rsidRDefault="00E54C7D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b w:val="0"/>
                <w:bCs w:val="0"/>
                <w:sz w:val="4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44"/>
                <w:szCs w:val="28"/>
              </w:rPr>
              <w:t>Урок физики в 9 классе.</w:t>
            </w: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ind w:left="1560" w:hanging="1560"/>
              <w:jc w:val="center"/>
              <w:rPr>
                <w:sz w:val="28"/>
              </w:rPr>
            </w:pPr>
            <w:r>
              <w:rPr>
                <w:sz w:val="56"/>
                <w:szCs w:val="28"/>
              </w:rPr>
              <w:t>Тема</w:t>
            </w:r>
            <w:r>
              <w:rPr>
                <w:b/>
                <w:bCs/>
                <w:sz w:val="56"/>
                <w:szCs w:val="28"/>
              </w:rPr>
              <w:t>:</w:t>
            </w:r>
            <w:r>
              <w:rPr>
                <w:sz w:val="28"/>
              </w:rPr>
              <w:t xml:space="preserve"> </w:t>
            </w:r>
            <w:r>
              <w:rPr>
                <w:sz w:val="56"/>
              </w:rPr>
              <w:t>Колебательное движение. Гармонические колебания. Энергия колебательного движения.</w:t>
            </w: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b w:val="0"/>
                <w:bCs w:val="0"/>
                <w:sz w:val="56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Pr="00E54C7D" w:rsidRDefault="005F50D2" w:rsidP="00E54C7D">
            <w:pPr>
              <w:pStyle w:val="FR1"/>
              <w:spacing w:line="220" w:lineRule="auto"/>
              <w:ind w:left="0" w:right="-7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4C7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Учитель: </w:t>
            </w:r>
            <w:r w:rsidR="00E54C7D" w:rsidRPr="00E54C7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Ермолаева М.М.</w:t>
            </w:r>
          </w:p>
          <w:p w:rsidR="005F50D2" w:rsidRDefault="005F50D2">
            <w:pPr>
              <w:pStyle w:val="FR1"/>
              <w:spacing w:line="220" w:lineRule="auto"/>
              <w:ind w:left="0" w:right="-79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</w:p>
          <w:p w:rsidR="005F50D2" w:rsidRDefault="005F50D2">
            <w:pPr>
              <w:ind w:left="1843" w:hanging="1843"/>
              <w:jc w:val="center"/>
              <w:rPr>
                <w:sz w:val="40"/>
              </w:rPr>
            </w:pPr>
          </w:p>
          <w:p w:rsidR="005F50D2" w:rsidRDefault="005F50D2">
            <w:pPr>
              <w:ind w:left="1843" w:hanging="1843"/>
              <w:jc w:val="center"/>
              <w:rPr>
                <w:sz w:val="40"/>
              </w:rPr>
            </w:pPr>
          </w:p>
          <w:p w:rsidR="005F50D2" w:rsidRDefault="005F50D2">
            <w:pPr>
              <w:ind w:left="1843" w:hanging="1843"/>
              <w:jc w:val="center"/>
              <w:rPr>
                <w:sz w:val="40"/>
              </w:rPr>
            </w:pPr>
          </w:p>
          <w:p w:rsidR="005F50D2" w:rsidRPr="00E54C7D" w:rsidRDefault="00E54C7D">
            <w:pPr>
              <w:ind w:left="1843" w:hanging="1843"/>
              <w:jc w:val="center"/>
              <w:rPr>
                <w:sz w:val="28"/>
                <w:szCs w:val="28"/>
              </w:rPr>
            </w:pPr>
            <w:r w:rsidRPr="00E54C7D">
              <w:rPr>
                <w:sz w:val="28"/>
                <w:szCs w:val="28"/>
              </w:rPr>
              <w:t>2012г.</w:t>
            </w:r>
          </w:p>
        </w:tc>
      </w:tr>
    </w:tbl>
    <w:p w:rsidR="00E54C7D" w:rsidRDefault="00E54C7D">
      <w:pPr>
        <w:ind w:left="1843" w:hanging="1843"/>
        <w:jc w:val="center"/>
        <w:rPr>
          <w:sz w:val="40"/>
        </w:rPr>
      </w:pPr>
    </w:p>
    <w:p w:rsidR="005F50D2" w:rsidRDefault="005F50D2">
      <w:pPr>
        <w:ind w:left="1843" w:hanging="1843"/>
        <w:rPr>
          <w:sz w:val="28"/>
        </w:rPr>
      </w:pPr>
      <w:r>
        <w:rPr>
          <w:b/>
          <w:bCs/>
          <w:sz w:val="32"/>
          <w:u w:val="single"/>
        </w:rPr>
        <w:lastRenderedPageBreak/>
        <w:t>Тема урока:</w:t>
      </w:r>
      <w:r>
        <w:rPr>
          <w:b/>
          <w:bCs/>
        </w:rPr>
        <w:t xml:space="preserve"> </w:t>
      </w:r>
      <w:r>
        <w:rPr>
          <w:sz w:val="28"/>
        </w:rPr>
        <w:t>Колебательное движение. Гармонические колебания. Энергия колебательного движения.</w:t>
      </w:r>
    </w:p>
    <w:p w:rsidR="005F50D2" w:rsidRDefault="005F50D2">
      <w:pPr>
        <w:tabs>
          <w:tab w:val="left" w:pos="9475"/>
        </w:tabs>
        <w:spacing w:before="120"/>
        <w:ind w:left="1843" w:right="-23" w:hanging="1843"/>
        <w:rPr>
          <w:sz w:val="28"/>
        </w:rPr>
      </w:pPr>
      <w:r>
        <w:rPr>
          <w:b/>
          <w:bCs/>
          <w:sz w:val="32"/>
          <w:u w:val="single"/>
        </w:rPr>
        <w:t>Цели урока:</w:t>
      </w:r>
      <w:r>
        <w:rPr>
          <w:sz w:val="28"/>
        </w:rPr>
        <w:t xml:space="preserve"> Сформировать знания у школьников о гармо</w:t>
      </w:r>
      <w:r>
        <w:rPr>
          <w:sz w:val="28"/>
        </w:rPr>
        <w:softHyphen/>
        <w:t xml:space="preserve">ническом колебании, о его частоте, амплитуде, периоде, фазе. </w:t>
      </w:r>
    </w:p>
    <w:p w:rsidR="005F50D2" w:rsidRDefault="005F50D2">
      <w:pPr>
        <w:pStyle w:val="a3"/>
      </w:pPr>
      <w:r>
        <w:t xml:space="preserve">Продолжить обучение умению выделять главное, существенное в изучаемом материале. </w:t>
      </w:r>
    </w:p>
    <w:p w:rsidR="005F50D2" w:rsidRDefault="005F50D2">
      <w:pPr>
        <w:pStyle w:val="a3"/>
      </w:pPr>
      <w:r>
        <w:t>С целью формирования диалектико-материалистического миро</w:t>
      </w:r>
      <w:r>
        <w:softHyphen/>
        <w:t>воззрения показать общность колебательного движения для разных видов материи.</w:t>
      </w:r>
    </w:p>
    <w:p w:rsidR="005F50D2" w:rsidRDefault="005F50D2">
      <w:pPr>
        <w:tabs>
          <w:tab w:val="left" w:pos="9475"/>
        </w:tabs>
        <w:spacing w:before="40"/>
        <w:ind w:left="1843" w:right="-23" w:hanging="1843"/>
        <w:rPr>
          <w:b/>
          <w:bCs/>
          <w:sz w:val="32"/>
          <w:szCs w:val="18"/>
          <w:u w:val="single"/>
        </w:rPr>
      </w:pPr>
      <w:r>
        <w:rPr>
          <w:b/>
          <w:bCs/>
          <w:sz w:val="32"/>
          <w:szCs w:val="18"/>
          <w:u w:val="single"/>
        </w:rPr>
        <w:t>Методы обучения:</w:t>
      </w:r>
      <w:r>
        <w:rPr>
          <w:sz w:val="28"/>
          <w:szCs w:val="16"/>
        </w:rPr>
        <w:t xml:space="preserve"> Беседа. Сообщение учителя. Демонстрация опытов. Моделирование. Наблюдение. Обоб</w:t>
      </w:r>
      <w:r>
        <w:rPr>
          <w:sz w:val="28"/>
          <w:szCs w:val="16"/>
        </w:rPr>
        <w:softHyphen/>
        <w:t xml:space="preserve">щение наблюдения. </w:t>
      </w:r>
    </w:p>
    <w:p w:rsidR="005F50D2" w:rsidRDefault="005F50D2">
      <w:pPr>
        <w:tabs>
          <w:tab w:val="left" w:pos="9475"/>
        </w:tabs>
        <w:spacing w:before="220"/>
        <w:ind w:left="2268" w:right="-23" w:hanging="2268"/>
        <w:rPr>
          <w:sz w:val="28"/>
          <w:szCs w:val="18"/>
        </w:rPr>
      </w:pPr>
      <w:r>
        <w:rPr>
          <w:b/>
          <w:bCs/>
          <w:sz w:val="32"/>
          <w:szCs w:val="18"/>
          <w:u w:val="single"/>
        </w:rPr>
        <w:t xml:space="preserve">Литература: </w:t>
      </w:r>
      <w:r>
        <w:rPr>
          <w:sz w:val="28"/>
          <w:szCs w:val="18"/>
        </w:rPr>
        <w:t xml:space="preserve">1. </w:t>
      </w:r>
      <w:proofErr w:type="spellStart"/>
      <w:r>
        <w:rPr>
          <w:sz w:val="28"/>
          <w:szCs w:val="18"/>
        </w:rPr>
        <w:t>Кикоин</w:t>
      </w:r>
      <w:proofErr w:type="spellEnd"/>
      <w:r>
        <w:rPr>
          <w:sz w:val="28"/>
          <w:szCs w:val="18"/>
        </w:rPr>
        <w:t xml:space="preserve"> И.К., </w:t>
      </w:r>
      <w:proofErr w:type="spellStart"/>
      <w:r>
        <w:rPr>
          <w:sz w:val="28"/>
          <w:szCs w:val="18"/>
        </w:rPr>
        <w:t>Ки</w:t>
      </w:r>
      <w:r w:rsidR="00E54C7D">
        <w:rPr>
          <w:sz w:val="28"/>
          <w:szCs w:val="18"/>
        </w:rPr>
        <w:t>коин</w:t>
      </w:r>
      <w:proofErr w:type="spellEnd"/>
      <w:r w:rsidR="00E54C7D">
        <w:rPr>
          <w:sz w:val="28"/>
          <w:szCs w:val="18"/>
        </w:rPr>
        <w:t xml:space="preserve"> А.К. Физика: Учебник для 9</w:t>
      </w:r>
      <w:r>
        <w:rPr>
          <w:sz w:val="28"/>
          <w:szCs w:val="18"/>
        </w:rPr>
        <w:t xml:space="preserve"> класса средне</w:t>
      </w:r>
      <w:r w:rsidR="00E54C7D">
        <w:rPr>
          <w:sz w:val="28"/>
          <w:szCs w:val="18"/>
        </w:rPr>
        <w:t>й школы. – М.: Просвещение, 2009г.</w:t>
      </w:r>
      <w:r>
        <w:rPr>
          <w:sz w:val="28"/>
          <w:szCs w:val="18"/>
        </w:rPr>
        <w:t>.</w:t>
      </w:r>
    </w:p>
    <w:p w:rsidR="005F50D2" w:rsidRDefault="005F50D2">
      <w:pPr>
        <w:pStyle w:val="a3"/>
        <w:numPr>
          <w:ilvl w:val="0"/>
          <w:numId w:val="1"/>
        </w:numPr>
        <w:tabs>
          <w:tab w:val="clear" w:pos="2340"/>
          <w:tab w:val="num" w:pos="2268"/>
        </w:tabs>
        <w:ind w:left="2127" w:hanging="284"/>
      </w:pPr>
      <w:r>
        <w:t xml:space="preserve">В.Г. Разумовский, Л.С. </w:t>
      </w:r>
      <w:proofErr w:type="spellStart"/>
      <w:r>
        <w:t>Хижнякова</w:t>
      </w:r>
      <w:proofErr w:type="spellEnd"/>
      <w:r>
        <w:t>. Современный урок физики в средней школе. – М.: Просвещение, 1983.</w:t>
      </w:r>
    </w:p>
    <w:p w:rsidR="005F50D2" w:rsidRDefault="005F50D2">
      <w:pPr>
        <w:pStyle w:val="a3"/>
        <w:numPr>
          <w:ilvl w:val="0"/>
          <w:numId w:val="1"/>
        </w:numPr>
        <w:tabs>
          <w:tab w:val="clear" w:pos="2340"/>
          <w:tab w:val="num" w:pos="2127"/>
        </w:tabs>
        <w:ind w:left="2127" w:hanging="284"/>
      </w:pPr>
      <w:r>
        <w:t>Демонстрационный эксперимент по физике в средней школе. / Под ред. А. А. Покровско</w:t>
      </w:r>
      <w:r>
        <w:softHyphen/>
        <w:t>го. — М.: Просвещение, 1978.</w:t>
      </w:r>
    </w:p>
    <w:p w:rsidR="005F50D2" w:rsidRDefault="005F50D2">
      <w:pPr>
        <w:pStyle w:val="a3"/>
        <w:numPr>
          <w:ilvl w:val="0"/>
          <w:numId w:val="1"/>
        </w:numPr>
        <w:tabs>
          <w:tab w:val="clear" w:pos="2340"/>
          <w:tab w:val="num" w:pos="2268"/>
        </w:tabs>
        <w:ind w:left="2127" w:hanging="284"/>
        <w:rPr>
          <w:szCs w:val="18"/>
        </w:rPr>
      </w:pPr>
      <w:r>
        <w:t>Методика преподавания физики в 8 – 10 классах средней школы. Ч. 2/Под ред. В.П. Орехова, А.В. Усовой и др. – М.: Просвещение 1980.</w:t>
      </w:r>
    </w:p>
    <w:p w:rsidR="005F50D2" w:rsidRDefault="005F50D2">
      <w:pPr>
        <w:pStyle w:val="a3"/>
        <w:numPr>
          <w:ilvl w:val="0"/>
          <w:numId w:val="1"/>
        </w:numPr>
        <w:tabs>
          <w:tab w:val="clear" w:pos="2340"/>
          <w:tab w:val="num" w:pos="2268"/>
        </w:tabs>
        <w:ind w:left="2127" w:hanging="284"/>
      </w:pPr>
      <w:r>
        <w:rPr>
          <w:szCs w:val="18"/>
        </w:rPr>
        <w:t xml:space="preserve">Основы методики преподавания физики в средней школе./Под ред. А.В. </w:t>
      </w:r>
      <w:proofErr w:type="spellStart"/>
      <w:r>
        <w:rPr>
          <w:szCs w:val="18"/>
        </w:rPr>
        <w:t>Перышкина</w:t>
      </w:r>
      <w:proofErr w:type="spellEnd"/>
      <w:r>
        <w:rPr>
          <w:szCs w:val="18"/>
        </w:rPr>
        <w:t xml:space="preserve">. </w:t>
      </w:r>
      <w:r w:rsidR="00E54C7D">
        <w:t>– М.: Просвещение, 2005</w:t>
      </w:r>
      <w:r>
        <w:t>.</w:t>
      </w:r>
    </w:p>
    <w:p w:rsidR="005F50D2" w:rsidRDefault="005F50D2">
      <w:pPr>
        <w:tabs>
          <w:tab w:val="left" w:pos="9475"/>
        </w:tabs>
        <w:spacing w:before="220"/>
        <w:ind w:left="1843" w:right="-23" w:hanging="1843"/>
        <w:rPr>
          <w:sz w:val="28"/>
          <w:szCs w:val="18"/>
        </w:rPr>
      </w:pPr>
      <w:r>
        <w:rPr>
          <w:b/>
          <w:bCs/>
          <w:sz w:val="32"/>
          <w:szCs w:val="18"/>
          <w:u w:val="single"/>
        </w:rPr>
        <w:t>Оборудование:</w:t>
      </w:r>
      <w:r>
        <w:rPr>
          <w:sz w:val="28"/>
          <w:szCs w:val="18"/>
        </w:rPr>
        <w:t xml:space="preserve"> </w:t>
      </w:r>
      <w:r>
        <w:rPr>
          <w:i/>
          <w:iCs/>
          <w:sz w:val="28"/>
          <w:szCs w:val="18"/>
        </w:rPr>
        <w:t>Демонстрационное:</w:t>
      </w:r>
      <w:r>
        <w:rPr>
          <w:sz w:val="28"/>
          <w:szCs w:val="18"/>
        </w:rPr>
        <w:t xml:space="preserve"> шарик на длинной нити, груз на пружи</w:t>
      </w:r>
      <w:r>
        <w:rPr>
          <w:sz w:val="28"/>
          <w:szCs w:val="18"/>
        </w:rPr>
        <w:softHyphen/>
        <w:t>не, два шарика на нитях равной длины, тележка, пружина, диск, шарик на стерж</w:t>
      </w:r>
      <w:r>
        <w:rPr>
          <w:sz w:val="28"/>
          <w:szCs w:val="18"/>
        </w:rPr>
        <w:softHyphen/>
        <w:t>не.</w:t>
      </w:r>
    </w:p>
    <w:p w:rsidR="005F50D2" w:rsidRDefault="005F50D2">
      <w:pPr>
        <w:tabs>
          <w:tab w:val="left" w:pos="9475"/>
        </w:tabs>
        <w:spacing w:before="40"/>
        <w:ind w:right="-23" w:firstLine="0"/>
        <w:rPr>
          <w:sz w:val="28"/>
          <w:szCs w:val="16"/>
        </w:rPr>
      </w:pPr>
      <w:r>
        <w:rPr>
          <w:b/>
          <w:bCs/>
          <w:sz w:val="32"/>
          <w:szCs w:val="18"/>
          <w:u w:val="single"/>
        </w:rPr>
        <w:t>Структура урока:</w:t>
      </w:r>
      <w:r>
        <w:rPr>
          <w:sz w:val="28"/>
          <w:szCs w:val="16"/>
        </w:rPr>
        <w:t xml:space="preserve"> 1. Организационный момент………………………2 мин.</w:t>
      </w:r>
    </w:p>
    <w:p w:rsidR="005F50D2" w:rsidRDefault="005F50D2">
      <w:pPr>
        <w:tabs>
          <w:tab w:val="left" w:pos="9475"/>
        </w:tabs>
        <w:spacing w:before="40"/>
        <w:ind w:left="1843" w:right="-23" w:firstLine="0"/>
        <w:rPr>
          <w:sz w:val="28"/>
          <w:szCs w:val="16"/>
        </w:rPr>
      </w:pPr>
      <w:r>
        <w:rPr>
          <w:sz w:val="28"/>
          <w:szCs w:val="16"/>
        </w:rPr>
        <w:t>2. Изложение и закрепление нового ма</w:t>
      </w:r>
      <w:r>
        <w:rPr>
          <w:sz w:val="28"/>
          <w:szCs w:val="16"/>
        </w:rPr>
        <w:softHyphen/>
        <w:t>териала…………40 мин.</w:t>
      </w:r>
    </w:p>
    <w:p w:rsidR="005F50D2" w:rsidRDefault="005F50D2">
      <w:pPr>
        <w:tabs>
          <w:tab w:val="left" w:pos="9475"/>
        </w:tabs>
        <w:spacing w:before="40"/>
        <w:ind w:left="2410" w:right="-23" w:hanging="2126"/>
        <w:rPr>
          <w:sz w:val="28"/>
          <w:szCs w:val="16"/>
        </w:rPr>
      </w:pPr>
      <w:r>
        <w:rPr>
          <w:sz w:val="28"/>
          <w:szCs w:val="16"/>
        </w:rPr>
        <w:t xml:space="preserve">                План: 1) Характерные признаки колебатель</w:t>
      </w:r>
      <w:r>
        <w:rPr>
          <w:sz w:val="28"/>
          <w:szCs w:val="16"/>
        </w:rPr>
        <w:softHyphen/>
        <w:t xml:space="preserve">ного движения. </w:t>
      </w:r>
    </w:p>
    <w:p w:rsidR="005F50D2" w:rsidRDefault="005F50D2">
      <w:pPr>
        <w:tabs>
          <w:tab w:val="left" w:pos="9475"/>
        </w:tabs>
        <w:spacing w:before="40"/>
        <w:ind w:left="2410" w:right="-23" w:hanging="283"/>
        <w:rPr>
          <w:sz w:val="28"/>
          <w:szCs w:val="16"/>
        </w:rPr>
      </w:pPr>
      <w:r>
        <w:rPr>
          <w:sz w:val="28"/>
          <w:szCs w:val="16"/>
        </w:rPr>
        <w:t>2) Амплитуда, период, частота гармо</w:t>
      </w:r>
      <w:r>
        <w:rPr>
          <w:sz w:val="28"/>
          <w:szCs w:val="16"/>
        </w:rPr>
        <w:softHyphen/>
        <w:t>нических колебаний.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127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16"/>
        </w:rPr>
        <w:t>3)</w:t>
      </w:r>
      <w:r>
        <w:rPr>
          <w:sz w:val="28"/>
          <w:szCs w:val="1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Скорость и ускорение при колебательном движении.</w:t>
      </w:r>
    </w:p>
    <w:p w:rsidR="005F50D2" w:rsidRDefault="005F50D2">
      <w:pPr>
        <w:ind w:left="1843" w:firstLine="284"/>
        <w:rPr>
          <w:sz w:val="28"/>
        </w:rPr>
      </w:pPr>
      <w:r>
        <w:rPr>
          <w:sz w:val="28"/>
          <w:szCs w:val="16"/>
        </w:rPr>
        <w:t xml:space="preserve">4) </w:t>
      </w:r>
      <w:r>
        <w:rPr>
          <w:sz w:val="28"/>
        </w:rPr>
        <w:t>Энергия колебательного движения.</w:t>
      </w:r>
    </w:p>
    <w:p w:rsidR="005F50D2" w:rsidRDefault="005F50D2">
      <w:pPr>
        <w:tabs>
          <w:tab w:val="left" w:pos="9475"/>
        </w:tabs>
        <w:spacing w:before="40"/>
        <w:ind w:left="1843" w:right="-23" w:firstLine="0"/>
        <w:rPr>
          <w:sz w:val="28"/>
        </w:rPr>
      </w:pPr>
      <w:r>
        <w:rPr>
          <w:sz w:val="28"/>
          <w:szCs w:val="16"/>
        </w:rPr>
        <w:t xml:space="preserve"> 3. Задание на дом…………………………………………3 мин.</w:t>
      </w:r>
    </w:p>
    <w:p w:rsidR="005F50D2" w:rsidRDefault="005F50D2">
      <w:pPr>
        <w:ind w:right="-23" w:firstLine="426"/>
        <w:jc w:val="center"/>
        <w:rPr>
          <w:sz w:val="48"/>
        </w:rPr>
      </w:pPr>
    </w:p>
    <w:p w:rsidR="005F50D2" w:rsidRDefault="005F50D2">
      <w:pPr>
        <w:ind w:right="-23" w:firstLine="426"/>
        <w:jc w:val="center"/>
        <w:rPr>
          <w:sz w:val="48"/>
        </w:rPr>
      </w:pPr>
    </w:p>
    <w:p w:rsidR="005F50D2" w:rsidRDefault="005F50D2">
      <w:pPr>
        <w:ind w:right="-23" w:firstLine="426"/>
        <w:jc w:val="center"/>
        <w:rPr>
          <w:sz w:val="48"/>
        </w:rPr>
      </w:pPr>
    </w:p>
    <w:p w:rsidR="005F50D2" w:rsidRDefault="005F50D2">
      <w:pPr>
        <w:ind w:right="-23" w:firstLine="426"/>
        <w:jc w:val="center"/>
        <w:rPr>
          <w:sz w:val="48"/>
        </w:rPr>
      </w:pPr>
    </w:p>
    <w:p w:rsidR="00E54C7D" w:rsidRDefault="00E54C7D">
      <w:pPr>
        <w:ind w:right="-23" w:firstLine="426"/>
        <w:jc w:val="center"/>
        <w:rPr>
          <w:sz w:val="48"/>
        </w:rPr>
      </w:pPr>
    </w:p>
    <w:p w:rsidR="005F50D2" w:rsidRPr="00E54C7D" w:rsidRDefault="005F50D2">
      <w:pPr>
        <w:ind w:right="-23" w:firstLine="426"/>
        <w:jc w:val="center"/>
        <w:rPr>
          <w:sz w:val="28"/>
          <w:szCs w:val="28"/>
        </w:rPr>
      </w:pPr>
      <w:r w:rsidRPr="00E54C7D">
        <w:rPr>
          <w:sz w:val="28"/>
          <w:szCs w:val="28"/>
        </w:rPr>
        <w:lastRenderedPageBreak/>
        <w:t>Ход урока.</w:t>
      </w:r>
    </w:p>
    <w:p w:rsidR="005F50D2" w:rsidRPr="00E54C7D" w:rsidRDefault="005F50D2">
      <w:pPr>
        <w:ind w:right="-23" w:firstLine="426"/>
        <w:jc w:val="center"/>
        <w:rPr>
          <w:sz w:val="28"/>
          <w:szCs w:val="28"/>
        </w:rPr>
      </w:pPr>
    </w:p>
    <w:p w:rsidR="005F50D2" w:rsidRPr="00E54C7D" w:rsidRDefault="005F50D2">
      <w:pPr>
        <w:ind w:right="-23" w:firstLine="426"/>
        <w:jc w:val="center"/>
        <w:rPr>
          <w:sz w:val="28"/>
          <w:szCs w:val="28"/>
        </w:rPr>
      </w:pPr>
      <w:r w:rsidRPr="00E54C7D">
        <w:rPr>
          <w:sz w:val="28"/>
          <w:szCs w:val="28"/>
        </w:rPr>
        <w:t>1.Организационный момент.</w:t>
      </w:r>
    </w:p>
    <w:p w:rsidR="005F50D2" w:rsidRPr="00E54C7D" w:rsidRDefault="005F50D2">
      <w:pPr>
        <w:pStyle w:val="a4"/>
        <w:tabs>
          <w:tab w:val="num" w:pos="1440"/>
        </w:tabs>
        <w:ind w:left="1080" w:firstLine="0"/>
        <w:rPr>
          <w:szCs w:val="28"/>
        </w:rPr>
      </w:pPr>
    </w:p>
    <w:p w:rsidR="005F50D2" w:rsidRDefault="005F50D2">
      <w:pPr>
        <w:pStyle w:val="a4"/>
        <w:numPr>
          <w:ilvl w:val="1"/>
          <w:numId w:val="2"/>
        </w:numPr>
        <w:tabs>
          <w:tab w:val="num" w:pos="540"/>
        </w:tabs>
      </w:pPr>
      <w:r>
        <w:t>Приветствия учащихся.</w:t>
      </w:r>
    </w:p>
    <w:p w:rsidR="005F50D2" w:rsidRDefault="005F50D2">
      <w:pPr>
        <w:pStyle w:val="a4"/>
        <w:numPr>
          <w:ilvl w:val="1"/>
          <w:numId w:val="2"/>
        </w:numPr>
        <w:tabs>
          <w:tab w:val="num" w:pos="540"/>
        </w:tabs>
      </w:pPr>
      <w:r>
        <w:t>Сообщение темы и целей урока.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</w:p>
    <w:p w:rsidR="005F50D2" w:rsidRPr="00E54C7D" w:rsidRDefault="005F50D2">
      <w:pPr>
        <w:tabs>
          <w:tab w:val="left" w:pos="9475"/>
        </w:tabs>
        <w:ind w:right="-23"/>
        <w:jc w:val="center"/>
        <w:rPr>
          <w:sz w:val="28"/>
          <w:szCs w:val="28"/>
        </w:rPr>
      </w:pPr>
      <w:r w:rsidRPr="00E54C7D">
        <w:rPr>
          <w:sz w:val="28"/>
          <w:szCs w:val="28"/>
        </w:rPr>
        <w:t>2. Изложение и закрепление нового ма</w:t>
      </w:r>
      <w:r w:rsidRPr="00E54C7D">
        <w:rPr>
          <w:sz w:val="28"/>
          <w:szCs w:val="28"/>
        </w:rPr>
        <w:softHyphen/>
        <w:t>териала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</w:p>
    <w:p w:rsidR="005F50D2" w:rsidRDefault="005F50D2">
      <w:pPr>
        <w:tabs>
          <w:tab w:val="left" w:pos="9475"/>
        </w:tabs>
        <w:ind w:right="-23"/>
        <w:rPr>
          <w:sz w:val="28"/>
          <w:szCs w:val="16"/>
        </w:rPr>
      </w:pPr>
      <w:r>
        <w:rPr>
          <w:b/>
          <w:bCs/>
          <w:sz w:val="28"/>
          <w:szCs w:val="16"/>
        </w:rPr>
        <w:t>Характерные признаки колебатель</w:t>
      </w:r>
      <w:r>
        <w:rPr>
          <w:b/>
          <w:bCs/>
          <w:sz w:val="28"/>
          <w:szCs w:val="16"/>
        </w:rPr>
        <w:softHyphen/>
        <w:t>ного движения</w:t>
      </w:r>
      <w:r>
        <w:rPr>
          <w:sz w:val="28"/>
          <w:szCs w:val="16"/>
        </w:rPr>
        <w:t xml:space="preserve">. 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Учитель. Мы начинаем изучать колебательное движение. (Привожу в колебательное движение тела: груза на пружине, груза на нити, тележки скрепленной с пружиной). Какой при</w:t>
      </w:r>
      <w:r>
        <w:rPr>
          <w:sz w:val="28"/>
        </w:rPr>
        <w:softHyphen/>
        <w:t>знак является наиболее характерным для всех этих движений?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Ученик. Тела движутся то в одну, то в другую сторону. Движения тел повторяются.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Учитель. Правильно. Все эти тела совершают периодически повторяющиеся движения около среднего положения, колеблются.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(Привожу в движение диск с шариком на центробежной машине.)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Можно ли это движение назвать колебательным?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Ученик. Нельзя. Нет среднего положения.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(В классе гасится свет и включает фонарь.)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Учитель. А движение тени шарика колебательное?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Ученик. Тень колеблется.</w:t>
      </w:r>
    </w:p>
    <w:p w:rsidR="005F50D2" w:rsidRDefault="005F50D2">
      <w:pPr>
        <w:tabs>
          <w:tab w:val="left" w:pos="9475"/>
        </w:tabs>
        <w:ind w:right="-23"/>
        <w:rPr>
          <w:sz w:val="28"/>
        </w:rPr>
      </w:pPr>
      <w:r>
        <w:rPr>
          <w:sz w:val="28"/>
        </w:rPr>
        <w:t>Учитель. В рассмотренных примерах колебания — про</w:t>
      </w:r>
      <w:r>
        <w:rPr>
          <w:sz w:val="28"/>
        </w:rPr>
        <w:softHyphen/>
        <w:t>цессы, повторяющиеся через одинаковые промежутки времени от</w:t>
      </w:r>
      <w:r>
        <w:rPr>
          <w:sz w:val="28"/>
        </w:rPr>
        <w:softHyphen/>
        <w:t>носительно среднего положения. Часто ли мы встречаемся с коле</w:t>
      </w:r>
      <w:r>
        <w:rPr>
          <w:sz w:val="28"/>
        </w:rPr>
        <w:softHyphen/>
        <w:t>бательным движением? Очень часто. Это одно из самых распростра</w:t>
      </w:r>
      <w:r>
        <w:rPr>
          <w:sz w:val="28"/>
        </w:rPr>
        <w:softHyphen/>
        <w:t>ненных движений. Колеблются мосты, когда по ним проходят поез</w:t>
      </w:r>
      <w:r>
        <w:rPr>
          <w:sz w:val="28"/>
        </w:rPr>
        <w:softHyphen/>
        <w:t>да; части работающих машин; голосовые связки, когда мы говорим. Тепловое движение молекул твердых кристаллических тел тоже колебательное. Иногда колебания полезны, и тогда их используют для практических целей, иногда — вредны, и тогда принимают ме</w:t>
      </w:r>
      <w:r>
        <w:rPr>
          <w:sz w:val="28"/>
        </w:rPr>
        <w:softHyphen/>
        <w:t>ры для их уменьшения или устранения. Когда мы закончим изу</w:t>
      </w:r>
      <w:r>
        <w:rPr>
          <w:sz w:val="28"/>
        </w:rPr>
        <w:softHyphen/>
        <w:t>ченье механических колебаний, то перейдем к электромагнитным колебаниям, которые используются в радиотехнике и телевидении. При изучении оптики вы узнаете, что свет — это электромагнитные колебания. Механические и электромагнитные колебания описы</w:t>
      </w:r>
      <w:r>
        <w:rPr>
          <w:sz w:val="28"/>
        </w:rPr>
        <w:softHyphen/>
        <w:t>ваются одними и теми же уравнениями, хотя и имеют совершенно разную физическую природу. Это обстоятельство еще раз указывает нам на единство материального мира. Следовательно, почти весь следующий год мы будем заниматься изучением колебаний. Начнем изучение с механических колебаний.</w:t>
      </w:r>
    </w:p>
    <w:p w:rsidR="005F50D2" w:rsidRDefault="005F50D2">
      <w:pPr>
        <w:tabs>
          <w:tab w:val="left" w:pos="9475"/>
        </w:tabs>
        <w:ind w:right="-23"/>
        <w:rPr>
          <w:b/>
          <w:bCs/>
          <w:sz w:val="28"/>
          <w:szCs w:val="16"/>
        </w:rPr>
      </w:pPr>
    </w:p>
    <w:p w:rsidR="005F50D2" w:rsidRDefault="005F50D2">
      <w:pPr>
        <w:tabs>
          <w:tab w:val="left" w:pos="9475"/>
        </w:tabs>
        <w:ind w:right="-23"/>
        <w:rPr>
          <w:b/>
          <w:bCs/>
          <w:sz w:val="28"/>
          <w:szCs w:val="16"/>
        </w:rPr>
      </w:pPr>
    </w:p>
    <w:p w:rsidR="005F50D2" w:rsidRDefault="005F50D2">
      <w:pPr>
        <w:tabs>
          <w:tab w:val="left" w:pos="9475"/>
        </w:tabs>
        <w:ind w:right="-23"/>
        <w:rPr>
          <w:b/>
          <w:bCs/>
          <w:sz w:val="28"/>
        </w:rPr>
      </w:pPr>
      <w:r>
        <w:rPr>
          <w:b/>
          <w:bCs/>
          <w:sz w:val="28"/>
          <w:szCs w:val="16"/>
        </w:rPr>
        <w:t>Амплитуда, период, частота гармо</w:t>
      </w:r>
      <w:r>
        <w:rPr>
          <w:b/>
          <w:bCs/>
          <w:sz w:val="28"/>
          <w:szCs w:val="16"/>
        </w:rPr>
        <w:softHyphen/>
        <w:t>нических колебаний.</w:t>
      </w:r>
    </w:p>
    <w:p w:rsidR="005F50D2" w:rsidRDefault="00A33DE0">
      <w:pPr>
        <w:tabs>
          <w:tab w:val="left" w:pos="9475"/>
        </w:tabs>
        <w:ind w:right="-23"/>
        <w:rPr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674370</wp:posOffset>
            </wp:positionV>
            <wp:extent cx="2266950" cy="2657475"/>
            <wp:effectExtent l="19050" t="0" r="0" b="0"/>
            <wp:wrapSquare wrapText="bothSides"/>
            <wp:docPr id="4" name="Рисунок 4" descr="к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50D2">
        <w:rPr>
          <w:sz w:val="28"/>
        </w:rPr>
        <w:t>Колебательное движение характеризуется амплитудой, т. е. максимальным смещением от положения равновесия. (Показываю на примерах см. рис. 1, груз на вертикально подвешенной пру</w:t>
      </w:r>
      <w:r w:rsidR="005F50D2">
        <w:rPr>
          <w:sz w:val="28"/>
        </w:rPr>
        <w:softHyphen/>
        <w:t>жине укреплен на классной доске, чтобы нагляднее показать и измерить амплитуду колебания) и записываю на доске: «А</w:t>
      </w:r>
      <w:r w:rsidR="005F50D2">
        <w:rPr>
          <w:i/>
          <w:iCs/>
          <w:sz w:val="28"/>
        </w:rPr>
        <w:t xml:space="preserve"> —</w:t>
      </w:r>
      <w:r w:rsidR="005F50D2">
        <w:rPr>
          <w:sz w:val="28"/>
        </w:rPr>
        <w:t xml:space="preserve"> амплитуда».)</w:t>
      </w:r>
    </w:p>
    <w:p w:rsidR="005F50D2" w:rsidRDefault="005F50D2">
      <w:pPr>
        <w:tabs>
          <w:tab w:val="left" w:pos="9475"/>
        </w:tabs>
        <w:ind w:left="40" w:right="-23"/>
        <w:rPr>
          <w:sz w:val="24"/>
        </w:rPr>
      </w:pPr>
      <w:r>
        <w:rPr>
          <w:sz w:val="28"/>
        </w:rPr>
        <w:t xml:space="preserve">Период </w:t>
      </w:r>
      <w:r>
        <w:rPr>
          <w:b/>
          <w:bCs/>
          <w:sz w:val="28"/>
        </w:rPr>
        <w:t xml:space="preserve">Т </w:t>
      </w:r>
      <w:r>
        <w:rPr>
          <w:i/>
          <w:iCs/>
          <w:sz w:val="28"/>
        </w:rPr>
        <w:t>—</w:t>
      </w:r>
      <w:r>
        <w:rPr>
          <w:sz w:val="28"/>
        </w:rPr>
        <w:t xml:space="preserve"> минимальный промежуток времени, через который движение тела полностью повторяется, или промежуток, в течение которого происходит полное колебание. (Показываю на одном из приборов, что такое полное колебание, и пишу на доске: «</w:t>
      </w:r>
      <w:r>
        <w:rPr>
          <w:b/>
          <w:bCs/>
          <w:sz w:val="28"/>
        </w:rPr>
        <w:t>Т</w:t>
      </w:r>
      <w:r>
        <w:rPr>
          <w:sz w:val="28"/>
        </w:rPr>
        <w:t xml:space="preserve"> — пе</w:t>
      </w:r>
      <w:r>
        <w:rPr>
          <w:sz w:val="28"/>
        </w:rPr>
        <w:softHyphen/>
        <w:t>риод».) Величина, обратная периоду, — частота, т. е. число коле</w:t>
      </w:r>
      <w:r>
        <w:rPr>
          <w:sz w:val="28"/>
        </w:rPr>
        <w:softHyphen/>
        <w:t xml:space="preserve">баний в секунду. (Записываю на доске: « </w:t>
      </w:r>
      <w:r>
        <w:rPr>
          <w:rFonts w:ascii="Symbol" w:hAnsi="Symbol"/>
          <w:sz w:val="28"/>
          <w:lang w:val="en-US"/>
        </w:rPr>
        <w:t></w:t>
      </w:r>
      <w:r>
        <w:rPr>
          <w:sz w:val="28"/>
        </w:rPr>
        <w:t xml:space="preserve"> — частота».)                     </w:t>
      </w:r>
      <w:r>
        <w:rPr>
          <w:sz w:val="24"/>
        </w:rPr>
        <w:t>Рис. 1.</w:t>
      </w:r>
    </w:p>
    <w:p w:rsidR="005F50D2" w:rsidRDefault="005F50D2">
      <w:pPr>
        <w:tabs>
          <w:tab w:val="left" w:pos="9475"/>
        </w:tabs>
        <w:ind w:left="40" w:right="-23"/>
        <w:rPr>
          <w:sz w:val="28"/>
        </w:rPr>
      </w:pPr>
      <w:r>
        <w:rPr>
          <w:sz w:val="28"/>
        </w:rPr>
        <w:t>Каково соотношение между периодом и частотой? (Постепенно изменяю длину нити маятника. Нить перекинута через кольцо, закрепленное в штативе) Как изменяются период и частота?</w:t>
      </w:r>
    </w:p>
    <w:p w:rsidR="005F50D2" w:rsidRDefault="005F50D2">
      <w:pPr>
        <w:tabs>
          <w:tab w:val="left" w:pos="9475"/>
        </w:tabs>
        <w:ind w:left="40" w:right="-23"/>
        <w:rPr>
          <w:sz w:val="28"/>
        </w:rPr>
      </w:pPr>
      <w:r>
        <w:rPr>
          <w:sz w:val="28"/>
        </w:rPr>
        <w:t>Ученик. Уменьшается период и увеличивается частота.</w:t>
      </w:r>
    </w:p>
    <w:p w:rsidR="005F50D2" w:rsidRDefault="005F50D2">
      <w:pPr>
        <w:tabs>
          <w:tab w:val="left" w:pos="9475"/>
        </w:tabs>
        <w:ind w:left="40" w:right="-23"/>
        <w:rPr>
          <w:sz w:val="28"/>
        </w:rPr>
      </w:pPr>
      <w:r>
        <w:rPr>
          <w:sz w:val="28"/>
        </w:rPr>
        <w:t>Учитель. Если частота 2 с</w:t>
      </w:r>
      <w:r>
        <w:rPr>
          <w:sz w:val="28"/>
          <w:vertAlign w:val="superscript"/>
        </w:rPr>
        <w:t>-1</w:t>
      </w:r>
      <w:r>
        <w:rPr>
          <w:sz w:val="28"/>
        </w:rPr>
        <w:t>, чему равен период, т. е. сколь</w:t>
      </w:r>
      <w:r>
        <w:rPr>
          <w:sz w:val="28"/>
        </w:rPr>
        <w:softHyphen/>
        <w:t>ко времени продолжается полное колебание?</w:t>
      </w:r>
    </w:p>
    <w:p w:rsidR="005F50D2" w:rsidRDefault="005F50D2">
      <w:pPr>
        <w:tabs>
          <w:tab w:val="left" w:pos="9475"/>
        </w:tabs>
        <w:spacing w:before="60"/>
        <w:ind w:left="280" w:right="-23" w:firstLine="0"/>
        <w:rPr>
          <w:sz w:val="28"/>
        </w:rPr>
      </w:pPr>
      <w:r>
        <w:rPr>
          <w:sz w:val="28"/>
        </w:rPr>
        <w:t>Ученик. 1/2 с.</w:t>
      </w:r>
    </w:p>
    <w:p w:rsidR="005F50D2" w:rsidRDefault="005F50D2">
      <w:pPr>
        <w:tabs>
          <w:tab w:val="left" w:pos="9475"/>
        </w:tabs>
        <w:spacing w:before="20"/>
        <w:ind w:right="-23" w:firstLine="0"/>
        <w:rPr>
          <w:sz w:val="28"/>
        </w:rPr>
      </w:pPr>
      <w:r>
        <w:rPr>
          <w:sz w:val="28"/>
        </w:rPr>
        <w:t xml:space="preserve">Учитель. Если период равен 1/4 с, чему равна частота, т. е. сколько колебаний совершается за 1 с? </w:t>
      </w:r>
    </w:p>
    <w:p w:rsidR="005F50D2" w:rsidRDefault="005F50D2">
      <w:pPr>
        <w:tabs>
          <w:tab w:val="left" w:pos="9475"/>
        </w:tabs>
        <w:spacing w:before="20"/>
        <w:ind w:right="-23" w:firstLine="284"/>
        <w:rPr>
          <w:sz w:val="28"/>
        </w:rPr>
      </w:pPr>
      <w:r>
        <w:rPr>
          <w:sz w:val="28"/>
        </w:rPr>
        <w:t xml:space="preserve">Ученик. 4 колебания. 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Учитель. Следовательно, период и частота — величины взаимно обратные.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7A0747">
        <w:rPr>
          <w:rFonts w:ascii="Times New Roman" w:hAnsi="Times New Roman" w:cs="Times New Roman"/>
          <w:b w:val="0"/>
          <w:bCs w:val="0"/>
          <w:position w:val="-24"/>
          <w:sz w:val="28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8" o:title=""/>
          </v:shape>
          <o:OLEObject Type="Embed" ProgID="Equation.3" ShapeID="_x0000_i1025" DrawAspect="Content" ObjectID="_1416341638" r:id="rId9"/>
        </w:object>
      </w:r>
      <w:r>
        <w:rPr>
          <w:rFonts w:ascii="Times New Roman" w:hAnsi="Times New Roman" w:cs="Times New Roman"/>
          <w:b w:val="0"/>
          <w:bCs w:val="0"/>
          <w:sz w:val="28"/>
        </w:rPr>
        <w:t xml:space="preserve">   и   </w:t>
      </w:r>
      <w:r w:rsidRPr="007A0747">
        <w:rPr>
          <w:rFonts w:ascii="Times New Roman" w:hAnsi="Times New Roman" w:cs="Times New Roman"/>
          <w:b w:val="0"/>
          <w:bCs w:val="0"/>
          <w:position w:val="-24"/>
          <w:sz w:val="28"/>
        </w:rPr>
        <w:object w:dxaOrig="639" w:dyaOrig="620">
          <v:shape id="_x0000_i1026" type="#_x0000_t75" style="width:32.25pt;height:30.75pt" o:ole="">
            <v:imagedata r:id="rId10" o:title=""/>
          </v:shape>
          <o:OLEObject Type="Embed" ProgID="Equation.3" ShapeID="_x0000_i1026" DrawAspect="Content" ObjectID="_1416341639" r:id="rId11"/>
        </w:object>
      </w:r>
      <w:r>
        <w:rPr>
          <w:rFonts w:ascii="Times New Roman" w:hAnsi="Times New Roman" w:cs="Times New Roman"/>
          <w:b w:val="0"/>
          <w:bCs w:val="0"/>
          <w:sz w:val="28"/>
        </w:rPr>
        <w:t>.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Скорость и ускорение при колебательном движении.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Учитель. Ребята, а как изменяется ли скорость и ускорение при колебательном движении?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Ученик. Должны изменятся. Ведь это движение является повторяющимся, т.е. в некоторые моменты времени повторяются не только координаты тела, но и его скорость и ускорение.</w:t>
      </w:r>
    </w:p>
    <w:p w:rsidR="005F50D2" w:rsidRDefault="005F50D2">
      <w:pPr>
        <w:pStyle w:val="FR1"/>
        <w:tabs>
          <w:tab w:val="left" w:pos="9475"/>
        </w:tabs>
        <w:spacing w:before="0"/>
        <w:ind w:left="0" w:right="-23" w:firstLine="284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Учитель. Действительно, в точках максимального отклонения от положения равновесия (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х=А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х=-А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>) скорость равна нулю – в этих точках тело на мгновение останавливается, чтобы начать движение в обратном направлении. В точках равновесия скорость максимальна. Ускорение, наоборот в точке равновесия равно нулю, потому что в этой точке сила равна нулю. В точках же  максимального отклонения от положения равновесия (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х=</w:t>
      </w:r>
      <w:r>
        <w:rPr>
          <w:rFonts w:ascii="Times New Roman" w:hAnsi="Times New Roman" w:cs="Times New Roman"/>
          <w:b w:val="0"/>
          <w:bCs w:val="0"/>
          <w:i/>
          <w:iCs/>
          <w:sz w:val="28"/>
        </w:rPr>
        <w:t>А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х=-</w:t>
      </w:r>
      <w:r>
        <w:rPr>
          <w:rFonts w:ascii="Times New Roman" w:hAnsi="Times New Roman" w:cs="Times New Roman"/>
          <w:b w:val="0"/>
          <w:bCs w:val="0"/>
          <w:i/>
          <w:iCs/>
          <w:sz w:val="28"/>
        </w:rPr>
        <w:t>А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>) ускорение равно наибольшему значению.</w:t>
      </w:r>
    </w:p>
    <w:p w:rsidR="005F50D2" w:rsidRDefault="005F50D2">
      <w:pPr>
        <w:tabs>
          <w:tab w:val="left" w:pos="9475"/>
        </w:tabs>
        <w:ind w:right="-23"/>
        <w:rPr>
          <w:b/>
          <w:bCs/>
          <w:sz w:val="28"/>
        </w:rPr>
      </w:pPr>
      <w:r>
        <w:rPr>
          <w:b/>
          <w:bCs/>
          <w:sz w:val="28"/>
        </w:rPr>
        <w:t>Энергия колебательного движения.</w:t>
      </w:r>
    </w:p>
    <w:p w:rsidR="005F50D2" w:rsidRDefault="005F50D2">
      <w:pPr>
        <w:spacing w:line="220" w:lineRule="auto"/>
        <w:rPr>
          <w:sz w:val="28"/>
        </w:rPr>
      </w:pPr>
      <w:r>
        <w:rPr>
          <w:sz w:val="28"/>
        </w:rPr>
        <w:t xml:space="preserve">Учитель. Определимся теперь, как изменяется энергия колебательного </w:t>
      </w:r>
      <w:r>
        <w:rPr>
          <w:sz w:val="28"/>
        </w:rPr>
        <w:lastRenderedPageBreak/>
        <w:t>движения. Мы видели, что если тело, при</w:t>
      </w:r>
      <w:r>
        <w:rPr>
          <w:sz w:val="28"/>
        </w:rPr>
        <w:softHyphen/>
        <w:t>крепленное к пружине, было перво</w:t>
      </w:r>
      <w:r>
        <w:rPr>
          <w:sz w:val="28"/>
        </w:rPr>
        <w:softHyphen/>
        <w:t xml:space="preserve">начально отклонено от положения равновесия на расстояние </w:t>
      </w:r>
      <w:r>
        <w:rPr>
          <w:i/>
          <w:iCs/>
          <w:sz w:val="28"/>
        </w:rPr>
        <w:t>А,</w:t>
      </w:r>
      <w:r>
        <w:rPr>
          <w:sz w:val="28"/>
        </w:rPr>
        <w:t xml:space="preserve"> на</w:t>
      </w:r>
      <w:r>
        <w:rPr>
          <w:sz w:val="28"/>
        </w:rPr>
        <w:softHyphen/>
        <w:t>пример, влево, то оно, пройдя через положение равновесия, откло</w:t>
      </w:r>
      <w:r>
        <w:rPr>
          <w:sz w:val="28"/>
        </w:rPr>
        <w:softHyphen/>
        <w:t xml:space="preserve">нится вправо. И мы утверждали, что и вправо оно отклонится на расстояние </w:t>
      </w:r>
      <w:r>
        <w:rPr>
          <w:i/>
          <w:iCs/>
          <w:sz w:val="28"/>
        </w:rPr>
        <w:t>А.</w:t>
      </w:r>
      <w:r>
        <w:rPr>
          <w:sz w:val="28"/>
        </w:rPr>
        <w:t xml:space="preserve"> Но откуда это сле</w:t>
      </w:r>
      <w:r>
        <w:rPr>
          <w:sz w:val="28"/>
        </w:rPr>
        <w:softHyphen/>
        <w:t>дует? Почему отклонения вправо и влево при колебаниях непременно должны быть одинаковыми? Это, оказывается, следует из закона со</w:t>
      </w:r>
      <w:r>
        <w:rPr>
          <w:sz w:val="28"/>
        </w:rPr>
        <w:softHyphen/>
        <w:t>хранения энергии.</w:t>
      </w:r>
    </w:p>
    <w:p w:rsidR="005F50D2" w:rsidRDefault="005F50D2">
      <w:pPr>
        <w:spacing w:line="220" w:lineRule="auto"/>
        <w:rPr>
          <w:sz w:val="28"/>
        </w:rPr>
      </w:pPr>
      <w:r>
        <w:rPr>
          <w:sz w:val="28"/>
        </w:rPr>
        <w:t xml:space="preserve">Из предыдущей главы мы знаем, что потенциальная энергия сжатой или растянутой пружины равна </w:t>
      </w:r>
      <w:r w:rsidRPr="007A0747">
        <w:rPr>
          <w:position w:val="-24"/>
          <w:sz w:val="28"/>
        </w:rPr>
        <w:object w:dxaOrig="460" w:dyaOrig="660">
          <v:shape id="_x0000_i1027" type="#_x0000_t75" style="width:23.25pt;height:33pt" o:ole="">
            <v:imagedata r:id="rId12" o:title=""/>
          </v:shape>
          <o:OLEObject Type="Embed" ProgID="Equation.3" ShapeID="_x0000_i1027" DrawAspect="Content" ObjectID="_1416341640" r:id="rId13"/>
        </w:object>
      </w:r>
      <w:r>
        <w:rPr>
          <w:sz w:val="28"/>
        </w:rPr>
        <w:t xml:space="preserve">, где </w:t>
      </w:r>
      <w:r>
        <w:rPr>
          <w:i/>
          <w:iCs/>
          <w:sz w:val="28"/>
          <w:lang w:val="en-US"/>
        </w:rPr>
        <w:t>k</w:t>
      </w:r>
      <w:r>
        <w:rPr>
          <w:i/>
          <w:iCs/>
          <w:sz w:val="28"/>
        </w:rPr>
        <w:t>—</w:t>
      </w:r>
      <w:r>
        <w:rPr>
          <w:sz w:val="28"/>
        </w:rPr>
        <w:t xml:space="preserve">жесткость пружины и </w:t>
      </w:r>
      <w:r>
        <w:rPr>
          <w:i/>
          <w:iCs/>
          <w:sz w:val="28"/>
          <w:lang w:val="en-US"/>
        </w:rPr>
        <w:t>x</w:t>
      </w:r>
      <w:r>
        <w:rPr>
          <w:i/>
          <w:iCs/>
          <w:sz w:val="28"/>
        </w:rPr>
        <w:t xml:space="preserve"> —</w:t>
      </w:r>
      <w:r>
        <w:rPr>
          <w:sz w:val="28"/>
        </w:rPr>
        <w:t xml:space="preserve"> ее удлинение. В нашем при</w:t>
      </w:r>
      <w:r>
        <w:rPr>
          <w:sz w:val="28"/>
        </w:rPr>
        <w:softHyphen/>
        <w:t xml:space="preserve">мере (см. рис. 151) в крайнем левом положении удлинение пружины </w:t>
      </w:r>
      <w:proofErr w:type="spellStart"/>
      <w:r>
        <w:rPr>
          <w:sz w:val="28"/>
        </w:rPr>
        <w:t>х=-А</w:t>
      </w:r>
      <w:proofErr w:type="spellEnd"/>
      <w:r>
        <w:rPr>
          <w:i/>
          <w:iCs/>
          <w:sz w:val="28"/>
        </w:rPr>
        <w:t>,</w:t>
      </w:r>
      <w:r>
        <w:rPr>
          <w:sz w:val="28"/>
        </w:rPr>
        <w:t xml:space="preserve"> следовательно, потенциальная энергия равна - </w:t>
      </w:r>
      <w:r w:rsidRPr="007A0747">
        <w:rPr>
          <w:position w:val="-24"/>
          <w:sz w:val="28"/>
        </w:rPr>
        <w:object w:dxaOrig="480" w:dyaOrig="660">
          <v:shape id="_x0000_i1028" type="#_x0000_t75" style="width:24pt;height:33pt" o:ole="">
            <v:imagedata r:id="rId14" o:title=""/>
          </v:shape>
          <o:OLEObject Type="Embed" ProgID="Equation.3" ShapeID="_x0000_i1028" DrawAspect="Content" ObjectID="_1416341641" r:id="rId15"/>
        </w:object>
      </w:r>
      <w:r>
        <w:rPr>
          <w:sz w:val="28"/>
        </w:rPr>
        <w:t>. Ки</w:t>
      </w:r>
      <w:r>
        <w:rPr>
          <w:sz w:val="28"/>
        </w:rPr>
        <w:softHyphen/>
        <w:t xml:space="preserve">нетическая энергия в этот момент равна нулю, потому что нулю равна скорость. Значит, потенциальная энергия </w:t>
      </w:r>
      <w:r w:rsidRPr="007A0747">
        <w:rPr>
          <w:position w:val="-24"/>
          <w:sz w:val="28"/>
        </w:rPr>
        <w:object w:dxaOrig="480" w:dyaOrig="660">
          <v:shape id="_x0000_i1029" type="#_x0000_t75" style="width:24pt;height:33pt" o:ole="">
            <v:imagedata r:id="rId14" o:title=""/>
          </v:shape>
          <o:OLEObject Type="Embed" ProgID="Equation.3" ShapeID="_x0000_i1029" DrawAspect="Content" ObjectID="_1416341642" r:id="rId16"/>
        </w:object>
      </w:r>
      <w:r>
        <w:rPr>
          <w:sz w:val="28"/>
        </w:rPr>
        <w:t xml:space="preserve"> это </w:t>
      </w:r>
      <w:r>
        <w:rPr>
          <w:b/>
          <w:bCs/>
          <w:i/>
          <w:iCs/>
          <w:sz w:val="28"/>
        </w:rPr>
        <w:t>полная механи</w:t>
      </w:r>
      <w:r>
        <w:rPr>
          <w:b/>
          <w:bCs/>
          <w:i/>
          <w:iCs/>
          <w:sz w:val="28"/>
        </w:rPr>
        <w:softHyphen/>
        <w:t>ческая энергия</w:t>
      </w:r>
      <w:r>
        <w:rPr>
          <w:sz w:val="28"/>
        </w:rPr>
        <w:t xml:space="preserve"> системы в этот момент.</w:t>
      </w:r>
    </w:p>
    <w:p w:rsidR="005F50D2" w:rsidRDefault="005F50D2">
      <w:pPr>
        <w:spacing w:line="220" w:lineRule="auto"/>
        <w:ind w:firstLine="320"/>
        <w:rPr>
          <w:sz w:val="28"/>
        </w:rPr>
      </w:pPr>
      <w:r>
        <w:rPr>
          <w:sz w:val="28"/>
        </w:rPr>
        <w:t>Так как мы условились, что си</w:t>
      </w:r>
      <w:r>
        <w:rPr>
          <w:sz w:val="28"/>
        </w:rPr>
        <w:softHyphen/>
        <w:t>ла трения равна нулю, а другие силы уравновешены, то нашу систему можно считать замкнутой и ее полная энергия при движении не может измениться. Когда тело при своем движении окажется в край</w:t>
      </w:r>
      <w:r>
        <w:rPr>
          <w:sz w:val="28"/>
        </w:rPr>
        <w:softHyphen/>
        <w:t xml:space="preserve">нем правом положении </w:t>
      </w:r>
      <w:r>
        <w:rPr>
          <w:i/>
          <w:iCs/>
          <w:sz w:val="28"/>
        </w:rPr>
        <w:t>(</w:t>
      </w:r>
      <w:proofErr w:type="spellStart"/>
      <w:r>
        <w:rPr>
          <w:i/>
          <w:iCs/>
          <w:sz w:val="28"/>
        </w:rPr>
        <w:t>х=А</w:t>
      </w:r>
      <w:proofErr w:type="spellEnd"/>
      <w:r>
        <w:rPr>
          <w:i/>
          <w:iCs/>
          <w:sz w:val="28"/>
        </w:rPr>
        <w:t xml:space="preserve">), </w:t>
      </w:r>
      <w:r>
        <w:rPr>
          <w:sz w:val="28"/>
        </w:rPr>
        <w:t>его кинетическая энергия снова будет равна нулю и полная энергия опять равна потенциальной. А пол</w:t>
      </w:r>
      <w:r>
        <w:rPr>
          <w:sz w:val="28"/>
        </w:rPr>
        <w:softHyphen/>
        <w:t>ная энергия не может измениться.</w:t>
      </w:r>
    </w:p>
    <w:p w:rsidR="005F50D2" w:rsidRDefault="005F50D2">
      <w:pPr>
        <w:rPr>
          <w:sz w:val="28"/>
        </w:rPr>
      </w:pPr>
      <w:r>
        <w:rPr>
          <w:sz w:val="28"/>
        </w:rPr>
        <w:t>Значит, она снова равна</w:t>
      </w:r>
      <w:r w:rsidRPr="007A0747">
        <w:rPr>
          <w:position w:val="-24"/>
          <w:sz w:val="28"/>
        </w:rPr>
        <w:object w:dxaOrig="480" w:dyaOrig="660">
          <v:shape id="_x0000_i1030" type="#_x0000_t75" style="width:24pt;height:33pt" o:ole="">
            <v:imagedata r:id="rId14" o:title=""/>
          </v:shape>
          <o:OLEObject Type="Embed" ProgID="Equation.3" ShapeID="_x0000_i1030" DrawAspect="Content" ObjectID="_1416341643" r:id="rId17"/>
        </w:object>
      </w:r>
      <w:r>
        <w:rPr>
          <w:sz w:val="28"/>
        </w:rPr>
        <w:t xml:space="preserve">. Это и означает, что и вправо тело отклонится на расстояние, равное </w:t>
      </w:r>
      <w:r>
        <w:rPr>
          <w:i/>
          <w:iCs/>
          <w:sz w:val="28"/>
        </w:rPr>
        <w:t>А.</w:t>
      </w:r>
    </w:p>
    <w:p w:rsidR="005F50D2" w:rsidRDefault="005F50D2">
      <w:pPr>
        <w:rPr>
          <w:sz w:val="28"/>
        </w:rPr>
      </w:pPr>
      <w:r>
        <w:rPr>
          <w:sz w:val="28"/>
        </w:rPr>
        <w:t>В положении равновесия, на</w:t>
      </w:r>
      <w:r>
        <w:rPr>
          <w:sz w:val="28"/>
        </w:rPr>
        <w:softHyphen/>
        <w:t>против, потенциальная энергия рав</w:t>
      </w:r>
      <w:r>
        <w:rPr>
          <w:sz w:val="28"/>
        </w:rPr>
        <w:softHyphen/>
        <w:t xml:space="preserve">на нулю, потому что </w:t>
      </w:r>
      <w:r>
        <w:rPr>
          <w:i/>
          <w:iCs/>
          <w:sz w:val="28"/>
        </w:rPr>
        <w:t>х=</w:t>
      </w:r>
      <w:r>
        <w:rPr>
          <w:sz w:val="28"/>
        </w:rPr>
        <w:t>0 (пружина не деформирована!) В этом поло</w:t>
      </w:r>
      <w:r>
        <w:rPr>
          <w:sz w:val="28"/>
        </w:rPr>
        <w:softHyphen/>
        <w:t xml:space="preserve">жении полная энергия тела равна его кинетической энергии </w:t>
      </w:r>
      <w:r w:rsidRPr="007A0747">
        <w:rPr>
          <w:position w:val="-24"/>
          <w:sz w:val="28"/>
        </w:rPr>
        <w:object w:dxaOrig="660" w:dyaOrig="680">
          <v:shape id="_x0000_i1031" type="#_x0000_t75" style="width:33pt;height:33.75pt" o:ole="">
            <v:imagedata r:id="rId18" o:title=""/>
          </v:shape>
          <o:OLEObject Type="Embed" ProgID="Equation.3" ShapeID="_x0000_i1031" DrawAspect="Content" ObjectID="_1416341644" r:id="rId19"/>
        </w:object>
      </w:r>
      <w:r>
        <w:rPr>
          <w:i/>
          <w:iCs/>
          <w:sz w:val="28"/>
        </w:rPr>
        <w:t>,</w:t>
      </w:r>
      <w:r>
        <w:rPr>
          <w:sz w:val="28"/>
        </w:rPr>
        <w:t xml:space="preserve"> где </w:t>
      </w:r>
      <w:r>
        <w:rPr>
          <w:i/>
          <w:iCs/>
          <w:sz w:val="28"/>
        </w:rPr>
        <w:t>т —</w:t>
      </w:r>
      <w:r>
        <w:rPr>
          <w:sz w:val="28"/>
        </w:rPr>
        <w:t xml:space="preserve"> масса тела и </w:t>
      </w:r>
      <w:proofErr w:type="spellStart"/>
      <w:r>
        <w:rPr>
          <w:i/>
          <w:iCs/>
          <w:sz w:val="28"/>
          <w:lang w:val="en-US"/>
        </w:rPr>
        <w:t>V</w:t>
      </w:r>
      <w:r>
        <w:rPr>
          <w:i/>
          <w:iCs/>
          <w:sz w:val="28"/>
          <w:vertAlign w:val="subscript"/>
          <w:lang w:val="en-US"/>
        </w:rPr>
        <w:t>m</w:t>
      </w:r>
      <w:proofErr w:type="spellEnd"/>
      <w:r>
        <w:rPr>
          <w:i/>
          <w:iCs/>
          <w:sz w:val="28"/>
        </w:rPr>
        <w:t>—</w:t>
      </w:r>
      <w:r>
        <w:rPr>
          <w:sz w:val="28"/>
        </w:rPr>
        <w:t xml:space="preserve"> его скорость (она в этот момент максимальна). Но эта кинетическая энергия тоже должна иметь значение, равное </w:t>
      </w:r>
      <w:r w:rsidRPr="007A0747">
        <w:rPr>
          <w:position w:val="-24"/>
          <w:sz w:val="28"/>
        </w:rPr>
        <w:object w:dxaOrig="480" w:dyaOrig="660">
          <v:shape id="_x0000_i1032" type="#_x0000_t75" style="width:24pt;height:33pt" o:ole="">
            <v:imagedata r:id="rId14" o:title=""/>
          </v:shape>
          <o:OLEObject Type="Embed" ProgID="Equation.3" ShapeID="_x0000_i1032" DrawAspect="Content" ObjectID="_1416341645" r:id="rId20"/>
        </w:object>
      </w:r>
      <w:r>
        <w:rPr>
          <w:sz w:val="28"/>
        </w:rPr>
        <w:t>.</w:t>
      </w:r>
    </w:p>
    <w:p w:rsidR="005F50D2" w:rsidRDefault="005F50D2">
      <w:pPr>
        <w:ind w:firstLine="320"/>
        <w:rPr>
          <w:sz w:val="28"/>
        </w:rPr>
      </w:pPr>
      <w:r>
        <w:rPr>
          <w:sz w:val="28"/>
        </w:rPr>
        <w:t>При колебательном движении происходит, следовательно, превра</w:t>
      </w:r>
      <w:r>
        <w:rPr>
          <w:sz w:val="28"/>
        </w:rPr>
        <w:softHyphen/>
        <w:t>щение кинетической энергии в потен</w:t>
      </w:r>
      <w:r>
        <w:rPr>
          <w:sz w:val="28"/>
        </w:rPr>
        <w:softHyphen/>
        <w:t>циальную и обратно. В любой же точке между положениями равно</w:t>
      </w:r>
      <w:r>
        <w:rPr>
          <w:sz w:val="28"/>
        </w:rPr>
        <w:softHyphen/>
        <w:t>весия и максимального отклонения тело обладает и кинетической энер</w:t>
      </w:r>
      <w:r>
        <w:rPr>
          <w:sz w:val="28"/>
        </w:rPr>
        <w:softHyphen/>
        <w:t xml:space="preserve">гией и потенциальной, но их сумма, т. е полная энергия в любом положении тела, равна </w:t>
      </w:r>
      <w:r w:rsidRPr="007A0747">
        <w:rPr>
          <w:position w:val="-24"/>
          <w:sz w:val="28"/>
        </w:rPr>
        <w:object w:dxaOrig="480" w:dyaOrig="660">
          <v:shape id="_x0000_i1033" type="#_x0000_t75" style="width:24pt;height:33pt" o:ole="">
            <v:imagedata r:id="rId14" o:title=""/>
          </v:shape>
          <o:OLEObject Type="Embed" ProgID="Equation.3" ShapeID="_x0000_i1033" DrawAspect="Content" ObjectID="_1416341646" r:id="rId21"/>
        </w:object>
      </w:r>
      <w:r>
        <w:rPr>
          <w:sz w:val="28"/>
        </w:rPr>
        <w:t xml:space="preserve">. </w:t>
      </w:r>
      <w:r>
        <w:rPr>
          <w:i/>
          <w:iCs/>
          <w:sz w:val="28"/>
        </w:rPr>
        <w:t xml:space="preserve">Полная механическая энергия </w:t>
      </w:r>
      <w:r>
        <w:rPr>
          <w:sz w:val="28"/>
          <w:lang w:val="en-US"/>
        </w:rPr>
        <w:t>W</w:t>
      </w:r>
      <w:r>
        <w:rPr>
          <w:i/>
          <w:iCs/>
          <w:sz w:val="28"/>
        </w:rPr>
        <w:t xml:space="preserve"> колеблю</w:t>
      </w:r>
      <w:r>
        <w:rPr>
          <w:i/>
          <w:iCs/>
          <w:sz w:val="28"/>
        </w:rPr>
        <w:softHyphen/>
        <w:t>щегося тела пропорциональна квад</w:t>
      </w:r>
      <w:r>
        <w:rPr>
          <w:i/>
          <w:iCs/>
          <w:sz w:val="28"/>
        </w:rPr>
        <w:softHyphen/>
        <w:t>рату амплитуды его колебаний:</w:t>
      </w:r>
      <w:r>
        <w:rPr>
          <w:sz w:val="28"/>
        </w:rPr>
        <w:t xml:space="preserve"> </w:t>
      </w:r>
      <w:r>
        <w:rPr>
          <w:sz w:val="28"/>
          <w:lang w:val="en-US"/>
        </w:rPr>
        <w:t>W</w:t>
      </w:r>
      <w:r>
        <w:rPr>
          <w:sz w:val="28"/>
        </w:rPr>
        <w:t>=</w:t>
      </w:r>
      <w:r w:rsidRPr="007A0747">
        <w:rPr>
          <w:position w:val="-24"/>
          <w:sz w:val="28"/>
        </w:rPr>
        <w:object w:dxaOrig="480" w:dyaOrig="660">
          <v:shape id="_x0000_i1034" type="#_x0000_t75" style="width:24pt;height:33pt" o:ole="">
            <v:imagedata r:id="rId14" o:title=""/>
          </v:shape>
          <o:OLEObject Type="Embed" ProgID="Equation.3" ShapeID="_x0000_i1034" DrawAspect="Content" ObjectID="_1416341647" r:id="rId22"/>
        </w:object>
      </w:r>
      <w:r>
        <w:rPr>
          <w:sz w:val="28"/>
        </w:rPr>
        <w:t>.</w:t>
      </w:r>
    </w:p>
    <w:p w:rsidR="005F50D2" w:rsidRDefault="005F50D2">
      <w:pPr>
        <w:ind w:firstLine="320"/>
        <w:rPr>
          <w:sz w:val="28"/>
        </w:rPr>
      </w:pPr>
      <w:r>
        <w:rPr>
          <w:sz w:val="28"/>
        </w:rPr>
        <w:t xml:space="preserve">Из закона сохранения энергии следует  интересное  соотношение между амплитудой колебаний </w:t>
      </w:r>
      <w:r>
        <w:rPr>
          <w:i/>
          <w:iCs/>
          <w:sz w:val="28"/>
        </w:rPr>
        <w:t xml:space="preserve">А </w:t>
      </w:r>
      <w:r>
        <w:rPr>
          <w:sz w:val="28"/>
        </w:rPr>
        <w:t xml:space="preserve">и максимальной скоростью </w:t>
      </w:r>
      <w:proofErr w:type="spellStart"/>
      <w:r>
        <w:rPr>
          <w:i/>
          <w:iCs/>
          <w:sz w:val="28"/>
        </w:rPr>
        <w:t>V</w:t>
      </w:r>
      <w:r>
        <w:rPr>
          <w:i/>
          <w:iCs/>
          <w:sz w:val="28"/>
          <w:vertAlign w:val="subscript"/>
        </w:rPr>
        <w:t>m</w:t>
      </w:r>
      <w:proofErr w:type="spellEnd"/>
      <w:r>
        <w:rPr>
          <w:sz w:val="28"/>
        </w:rPr>
        <w:t xml:space="preserve"> ко</w:t>
      </w:r>
      <w:r>
        <w:rPr>
          <w:sz w:val="28"/>
        </w:rPr>
        <w:softHyphen/>
        <w:t>леблющегося тела (оно нам будет необходимо в дальнейшем).</w:t>
      </w:r>
    </w:p>
    <w:p w:rsidR="005F50D2" w:rsidRDefault="005F50D2">
      <w:pPr>
        <w:pStyle w:val="1"/>
        <w:ind w:left="0"/>
      </w:pPr>
      <w:r>
        <w:lastRenderedPageBreak/>
        <w:t xml:space="preserve">Как мы видели, </w:t>
      </w:r>
      <w:r w:rsidRPr="007A0747">
        <w:rPr>
          <w:position w:val="-24"/>
        </w:rPr>
        <w:object w:dxaOrig="480" w:dyaOrig="660">
          <v:shape id="_x0000_i1035" type="#_x0000_t75" style="width:24pt;height:33pt" o:ole="">
            <v:imagedata r:id="rId14" o:title=""/>
          </v:shape>
          <o:OLEObject Type="Embed" ProgID="Equation.3" ShapeID="_x0000_i1035" DrawAspect="Content" ObjectID="_1416341648" r:id="rId23"/>
        </w:object>
      </w:r>
      <w:r>
        <w:t>=</w:t>
      </w:r>
      <w:r w:rsidRPr="007A0747">
        <w:rPr>
          <w:position w:val="-24"/>
        </w:rPr>
        <w:object w:dxaOrig="660" w:dyaOrig="680">
          <v:shape id="_x0000_i1036" type="#_x0000_t75" style="width:33pt;height:33.75pt" o:ole="">
            <v:imagedata r:id="rId18" o:title=""/>
          </v:shape>
          <o:OLEObject Type="Embed" ProgID="Equation.3" ShapeID="_x0000_i1036" DrawAspect="Content" ObjectID="_1416341649" r:id="rId24"/>
        </w:object>
      </w:r>
      <w:r>
        <w:t xml:space="preserve"> отсюда  </w:t>
      </w:r>
      <w:r w:rsidRPr="007A0747">
        <w:rPr>
          <w:position w:val="-38"/>
        </w:rPr>
        <w:object w:dxaOrig="620" w:dyaOrig="800">
          <v:shape id="_x0000_i1037" type="#_x0000_t75" style="width:30.75pt;height:39.75pt" o:ole="">
            <v:imagedata r:id="rId25" o:title=""/>
          </v:shape>
          <o:OLEObject Type="Embed" ProgID="Equation.3" ShapeID="_x0000_i1037" DrawAspect="Content" ObjectID="_1416341650" r:id="rId26"/>
        </w:object>
      </w:r>
      <w:r>
        <w:t>=</w:t>
      </w:r>
      <w:r w:rsidRPr="007A0747">
        <w:rPr>
          <w:position w:val="-24"/>
        </w:rPr>
        <w:object w:dxaOrig="300" w:dyaOrig="620">
          <v:shape id="_x0000_i1038" type="#_x0000_t75" style="width:15pt;height:30.75pt" o:ole="">
            <v:imagedata r:id="rId27" o:title=""/>
          </v:shape>
          <o:OLEObject Type="Embed" ProgID="Equation.3" ShapeID="_x0000_i1038" DrawAspect="Content" ObjectID="_1416341651" r:id="rId28"/>
        </w:object>
      </w:r>
      <w:r>
        <w:t xml:space="preserve">, или </w:t>
      </w:r>
      <w:r w:rsidRPr="007A0747">
        <w:rPr>
          <w:position w:val="-38"/>
        </w:rPr>
        <w:object w:dxaOrig="600" w:dyaOrig="800">
          <v:shape id="_x0000_i1039" type="#_x0000_t75" style="width:30pt;height:39.75pt" o:ole="">
            <v:imagedata r:id="rId29" o:title=""/>
          </v:shape>
          <o:OLEObject Type="Embed" ProgID="Equation.3" ShapeID="_x0000_i1039" DrawAspect="Content" ObjectID="_1416341652" r:id="rId30"/>
        </w:object>
      </w:r>
      <w:r>
        <w:t>=</w:t>
      </w:r>
      <w:r w:rsidRPr="007A0747">
        <w:rPr>
          <w:position w:val="-26"/>
        </w:rPr>
        <w:object w:dxaOrig="480" w:dyaOrig="700">
          <v:shape id="_x0000_i1040" type="#_x0000_t75" style="width:24pt;height:35.25pt" o:ole="">
            <v:imagedata r:id="rId31" o:title=""/>
          </v:shape>
          <o:OLEObject Type="Embed" ProgID="Equation.3" ShapeID="_x0000_i1040" DrawAspect="Content" ObjectID="_1416341653" r:id="rId32"/>
        </w:object>
      </w:r>
      <w:r>
        <w:t>.</w:t>
      </w:r>
    </w:p>
    <w:p w:rsidR="005F50D2" w:rsidRDefault="005F50D2">
      <w:pPr>
        <w:pStyle w:val="1"/>
        <w:ind w:left="0"/>
      </w:pPr>
      <w:r>
        <w:t>Учитель. На этом изучение новой темы закончим. У кого есть ко мне вопросы?</w:t>
      </w:r>
    </w:p>
    <w:p w:rsidR="005F50D2" w:rsidRDefault="005F50D2">
      <w:pPr>
        <w:rPr>
          <w:sz w:val="28"/>
        </w:rPr>
      </w:pPr>
      <w:r>
        <w:rPr>
          <w:sz w:val="28"/>
        </w:rPr>
        <w:t>Ученики. Нет.</w:t>
      </w:r>
    </w:p>
    <w:p w:rsidR="005F50D2" w:rsidRDefault="005F50D2">
      <w:pPr>
        <w:rPr>
          <w:sz w:val="28"/>
        </w:rPr>
      </w:pPr>
      <w:r>
        <w:rPr>
          <w:sz w:val="28"/>
        </w:rPr>
        <w:t>Учитель. Тогда проведем закрепление пройденного материала. Отвечайте на мои вопросы. Какое движение называется колебательным?</w:t>
      </w:r>
    </w:p>
    <w:p w:rsidR="005F50D2" w:rsidRDefault="005F50D2">
      <w:pPr>
        <w:rPr>
          <w:sz w:val="28"/>
        </w:rPr>
      </w:pPr>
      <w:r>
        <w:rPr>
          <w:sz w:val="28"/>
        </w:rPr>
        <w:t>Ученик. Колебания — про</w:t>
      </w:r>
      <w:r>
        <w:rPr>
          <w:sz w:val="28"/>
        </w:rPr>
        <w:softHyphen/>
        <w:t>цессы, повторяющиеся через одинаковые промежутки времени от</w:t>
      </w:r>
      <w:r>
        <w:rPr>
          <w:sz w:val="28"/>
        </w:rPr>
        <w:softHyphen/>
        <w:t>носительно среднего положения.</w:t>
      </w:r>
    </w:p>
    <w:p w:rsidR="005F50D2" w:rsidRDefault="005F50D2">
      <w:pPr>
        <w:rPr>
          <w:sz w:val="28"/>
        </w:rPr>
      </w:pPr>
      <w:r>
        <w:rPr>
          <w:sz w:val="28"/>
        </w:rPr>
        <w:t>Учитель. Верно. А что называется периодом колебания.</w:t>
      </w:r>
    </w:p>
    <w:p w:rsidR="005F50D2" w:rsidRDefault="005F50D2">
      <w:pPr>
        <w:rPr>
          <w:sz w:val="28"/>
        </w:rPr>
      </w:pPr>
      <w:r>
        <w:rPr>
          <w:sz w:val="28"/>
        </w:rPr>
        <w:t xml:space="preserve">Ученик. Период </w:t>
      </w:r>
      <w:r>
        <w:rPr>
          <w:b/>
          <w:bCs/>
          <w:sz w:val="28"/>
        </w:rPr>
        <w:t xml:space="preserve">Т </w:t>
      </w:r>
      <w:r>
        <w:rPr>
          <w:i/>
          <w:iCs/>
          <w:sz w:val="28"/>
        </w:rPr>
        <w:t>—</w:t>
      </w:r>
      <w:r>
        <w:rPr>
          <w:sz w:val="28"/>
        </w:rPr>
        <w:t xml:space="preserve"> минимальный промежуток времени, через который движение тела полностью повторяется, или промежуток, в течение которого происходит полное колебание.</w:t>
      </w:r>
    </w:p>
    <w:p w:rsidR="005F50D2" w:rsidRDefault="005F50D2">
      <w:pPr>
        <w:rPr>
          <w:sz w:val="28"/>
        </w:rPr>
      </w:pPr>
      <w:r>
        <w:rPr>
          <w:sz w:val="28"/>
        </w:rPr>
        <w:t>Учитель. Что такое частота колебаний? В чем она измеряется?</w:t>
      </w:r>
    </w:p>
    <w:p w:rsidR="005F50D2" w:rsidRDefault="005F50D2">
      <w:pPr>
        <w:rPr>
          <w:sz w:val="28"/>
        </w:rPr>
      </w:pPr>
      <w:r>
        <w:rPr>
          <w:sz w:val="28"/>
        </w:rPr>
        <w:t>Ученик. Величина, обратная периоду, — частота, т. е. число коле</w:t>
      </w:r>
      <w:r>
        <w:rPr>
          <w:sz w:val="28"/>
        </w:rPr>
        <w:softHyphen/>
        <w:t>баний в секунду, а измеряется она в герцах.</w:t>
      </w:r>
    </w:p>
    <w:p w:rsidR="005F50D2" w:rsidRDefault="005F50D2">
      <w:pPr>
        <w:rPr>
          <w:sz w:val="28"/>
        </w:rPr>
      </w:pPr>
      <w:r>
        <w:rPr>
          <w:sz w:val="28"/>
        </w:rPr>
        <w:t>Учитель. В какой точке траектории тело обладает только кинетической энергией?</w:t>
      </w:r>
    </w:p>
    <w:p w:rsidR="005F50D2" w:rsidRDefault="005F50D2">
      <w:pPr>
        <w:rPr>
          <w:sz w:val="28"/>
        </w:rPr>
      </w:pPr>
      <w:r>
        <w:rPr>
          <w:sz w:val="28"/>
        </w:rPr>
        <w:t>Ученик. В точке равновесия, поскольку в данной точке сила упругости пружины равна нулю.</w:t>
      </w:r>
    </w:p>
    <w:p w:rsidR="005F50D2" w:rsidRDefault="005F50D2">
      <w:pPr>
        <w:rPr>
          <w:sz w:val="28"/>
        </w:rPr>
      </w:pPr>
      <w:r>
        <w:rPr>
          <w:sz w:val="28"/>
        </w:rPr>
        <w:t>Учитель. Чему равна полная энергия колеблющегося тела в произвольной точке траектории?</w:t>
      </w:r>
    </w:p>
    <w:p w:rsidR="005F50D2" w:rsidRDefault="005F50D2">
      <w:pPr>
        <w:rPr>
          <w:sz w:val="28"/>
        </w:rPr>
      </w:pPr>
      <w:r>
        <w:rPr>
          <w:sz w:val="28"/>
        </w:rPr>
        <w:t xml:space="preserve">Ученик. Чему равна полная энергия колеблющегося тела равна </w:t>
      </w:r>
    </w:p>
    <w:p w:rsidR="005F50D2" w:rsidRDefault="005F50D2">
      <w:pPr>
        <w:rPr>
          <w:sz w:val="28"/>
        </w:rPr>
      </w:pPr>
      <w:r>
        <w:rPr>
          <w:sz w:val="28"/>
          <w:lang w:val="en-US"/>
        </w:rPr>
        <w:t>W</w:t>
      </w:r>
      <w:r>
        <w:rPr>
          <w:sz w:val="28"/>
        </w:rPr>
        <w:t>=</w:t>
      </w:r>
      <w:r w:rsidRPr="007A0747">
        <w:rPr>
          <w:position w:val="-24"/>
          <w:sz w:val="28"/>
        </w:rPr>
        <w:object w:dxaOrig="480" w:dyaOrig="660">
          <v:shape id="_x0000_i1041" type="#_x0000_t75" style="width:24pt;height:33pt" o:ole="">
            <v:imagedata r:id="rId14" o:title=""/>
          </v:shape>
          <o:OLEObject Type="Embed" ProgID="Equation.3" ShapeID="_x0000_i1041" DrawAspect="Content" ObjectID="_1416341654" r:id="rId33"/>
        </w:object>
      </w:r>
      <w:r>
        <w:rPr>
          <w:sz w:val="28"/>
        </w:rPr>
        <w:t xml:space="preserve">  или  </w:t>
      </w:r>
      <w:r>
        <w:rPr>
          <w:sz w:val="28"/>
          <w:lang w:val="en-US"/>
        </w:rPr>
        <w:t>W</w:t>
      </w:r>
      <w:r>
        <w:rPr>
          <w:sz w:val="28"/>
        </w:rPr>
        <w:t>=</w:t>
      </w:r>
      <w:r w:rsidRPr="007A0747">
        <w:rPr>
          <w:position w:val="-24"/>
        </w:rPr>
        <w:object w:dxaOrig="660" w:dyaOrig="680">
          <v:shape id="_x0000_i1042" type="#_x0000_t75" style="width:33pt;height:33.75pt" o:ole="">
            <v:imagedata r:id="rId18" o:title=""/>
          </v:shape>
          <o:OLEObject Type="Embed" ProgID="Equation.3" ShapeID="_x0000_i1042" DrawAspect="Content" ObjectID="_1416341655" r:id="rId34"/>
        </w:object>
      </w:r>
      <w:r>
        <w:rPr>
          <w:sz w:val="28"/>
        </w:rPr>
        <w:t>. (Выходит к доске и записывает эти формулы.)</w:t>
      </w:r>
    </w:p>
    <w:p w:rsidR="005F50D2" w:rsidRDefault="005F50D2">
      <w:pPr>
        <w:tabs>
          <w:tab w:val="left" w:pos="9475"/>
        </w:tabs>
        <w:ind w:right="-23" w:firstLine="280"/>
        <w:rPr>
          <w:sz w:val="28"/>
        </w:rPr>
      </w:pPr>
      <w:r>
        <w:rPr>
          <w:sz w:val="28"/>
        </w:rPr>
        <w:t>Учитель. Таким образом, мы изучили некоторые характеристики гармо</w:t>
      </w:r>
      <w:r>
        <w:rPr>
          <w:sz w:val="28"/>
        </w:rPr>
        <w:softHyphen/>
        <w:t>нического колебания (амплитуда, фаза, частота, период); убедились что при гармонических колебаниях координата тела, скорость, уско</w:t>
      </w:r>
      <w:r>
        <w:rPr>
          <w:sz w:val="28"/>
        </w:rPr>
        <w:softHyphen/>
        <w:t>рение изменяются в зависимости от времени. Рассмотрели также изменение во времени значений кинетических энергий тела и потенциальной энергии пружины.</w:t>
      </w:r>
    </w:p>
    <w:p w:rsidR="005F50D2" w:rsidRDefault="005F50D2">
      <w:pPr>
        <w:tabs>
          <w:tab w:val="left" w:pos="9475"/>
        </w:tabs>
        <w:ind w:right="-23" w:firstLine="280"/>
        <w:jc w:val="center"/>
        <w:rPr>
          <w:sz w:val="40"/>
          <w:szCs w:val="16"/>
        </w:rPr>
      </w:pPr>
    </w:p>
    <w:p w:rsidR="005F50D2" w:rsidRDefault="005F50D2">
      <w:pPr>
        <w:tabs>
          <w:tab w:val="left" w:pos="9475"/>
        </w:tabs>
        <w:ind w:right="-23" w:firstLine="280"/>
        <w:jc w:val="center"/>
        <w:rPr>
          <w:sz w:val="40"/>
        </w:rPr>
      </w:pPr>
      <w:r>
        <w:rPr>
          <w:sz w:val="40"/>
          <w:szCs w:val="16"/>
        </w:rPr>
        <w:t>3. Задание на дом</w:t>
      </w:r>
    </w:p>
    <w:p w:rsidR="005F50D2" w:rsidRDefault="005F50D2">
      <w:pPr>
        <w:tabs>
          <w:tab w:val="left" w:pos="9475"/>
        </w:tabs>
        <w:ind w:right="-23" w:firstLine="280"/>
        <w:rPr>
          <w:sz w:val="28"/>
        </w:rPr>
      </w:pPr>
    </w:p>
    <w:p w:rsidR="005F50D2" w:rsidRDefault="005F50D2">
      <w:pPr>
        <w:pStyle w:val="2"/>
      </w:pPr>
      <w:r>
        <w:t xml:space="preserve"> За хорошую работу на уроке следующие ученики получили оценки (перечисляю учеников получающих оценки). А теперь откройте дневники и запишите задание на дом: § 54, § 55, Повторить § 15,16 о движении тел по окружности.</w:t>
      </w:r>
    </w:p>
    <w:sectPr w:rsidR="005F50D2" w:rsidSect="007A0747">
      <w:footerReference w:type="even" r:id="rId35"/>
      <w:footerReference w:type="default" r:id="rId36"/>
      <w:pgSz w:w="11900" w:h="16820"/>
      <w:pgMar w:top="1440" w:right="985" w:bottom="720" w:left="1440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A0" w:rsidRDefault="00F159A0">
      <w:r>
        <w:separator/>
      </w:r>
    </w:p>
  </w:endnote>
  <w:endnote w:type="continuationSeparator" w:id="0">
    <w:p w:rsidR="00F159A0" w:rsidRDefault="00F1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0D2" w:rsidRDefault="007A074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0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0D2" w:rsidRDefault="005F50D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0D2" w:rsidRDefault="007A074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0D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4C7D">
      <w:rPr>
        <w:rStyle w:val="a6"/>
        <w:noProof/>
      </w:rPr>
      <w:t>6</w:t>
    </w:r>
    <w:r>
      <w:rPr>
        <w:rStyle w:val="a6"/>
      </w:rPr>
      <w:fldChar w:fldCharType="end"/>
    </w:r>
  </w:p>
  <w:p w:rsidR="005F50D2" w:rsidRDefault="005F50D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A0" w:rsidRDefault="00F159A0">
      <w:r>
        <w:separator/>
      </w:r>
    </w:p>
  </w:footnote>
  <w:footnote w:type="continuationSeparator" w:id="0">
    <w:p w:rsidR="00F159A0" w:rsidRDefault="00F159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52D4"/>
    <w:multiLevelType w:val="hybridMultilevel"/>
    <w:tmpl w:val="D784A1A0"/>
    <w:lvl w:ilvl="0" w:tplc="13E0BA0C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">
    <w:nsid w:val="35F822D2"/>
    <w:multiLevelType w:val="hybridMultilevel"/>
    <w:tmpl w:val="E806E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E861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A447CDC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36C68"/>
    <w:rsid w:val="005F50D2"/>
    <w:rsid w:val="007A0747"/>
    <w:rsid w:val="008F44DC"/>
    <w:rsid w:val="00A33DE0"/>
    <w:rsid w:val="00A36C68"/>
    <w:rsid w:val="00E54C7D"/>
    <w:rsid w:val="00F1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47"/>
    <w:pPr>
      <w:widowControl w:val="0"/>
      <w:autoSpaceDE w:val="0"/>
      <w:autoSpaceDN w:val="0"/>
      <w:adjustRightInd w:val="0"/>
      <w:ind w:firstLine="300"/>
      <w:jc w:val="both"/>
    </w:pPr>
  </w:style>
  <w:style w:type="paragraph" w:styleId="1">
    <w:name w:val="heading 1"/>
    <w:basedOn w:val="a"/>
    <w:next w:val="a"/>
    <w:qFormat/>
    <w:rsid w:val="007A0747"/>
    <w:pPr>
      <w:keepNext/>
      <w:ind w:left="2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A0747"/>
    <w:pPr>
      <w:widowControl w:val="0"/>
      <w:autoSpaceDE w:val="0"/>
      <w:autoSpaceDN w:val="0"/>
      <w:adjustRightInd w:val="0"/>
      <w:spacing w:before="80"/>
      <w:ind w:left="1600" w:right="400"/>
    </w:pPr>
    <w:rPr>
      <w:rFonts w:ascii="Arial" w:hAnsi="Arial" w:cs="Arial"/>
      <w:b/>
      <w:bCs/>
    </w:rPr>
  </w:style>
  <w:style w:type="paragraph" w:customStyle="1" w:styleId="FR2">
    <w:name w:val="FR2"/>
    <w:rsid w:val="007A0747"/>
    <w:pPr>
      <w:widowControl w:val="0"/>
      <w:autoSpaceDE w:val="0"/>
      <w:autoSpaceDN w:val="0"/>
      <w:adjustRightInd w:val="0"/>
      <w:spacing w:before="120"/>
      <w:ind w:left="1720"/>
    </w:pPr>
    <w:rPr>
      <w:rFonts w:ascii="Arial" w:hAnsi="Arial" w:cs="Arial"/>
      <w:b/>
      <w:bCs/>
      <w:sz w:val="12"/>
      <w:szCs w:val="12"/>
    </w:rPr>
  </w:style>
  <w:style w:type="paragraph" w:styleId="a3">
    <w:name w:val="Block Text"/>
    <w:basedOn w:val="a"/>
    <w:rsid w:val="007A0747"/>
    <w:pPr>
      <w:tabs>
        <w:tab w:val="left" w:pos="9475"/>
      </w:tabs>
      <w:ind w:left="1843" w:right="-23" w:firstLine="284"/>
    </w:pPr>
    <w:rPr>
      <w:sz w:val="28"/>
    </w:rPr>
  </w:style>
  <w:style w:type="paragraph" w:styleId="a4">
    <w:name w:val="Body Text Indent"/>
    <w:basedOn w:val="a"/>
    <w:rsid w:val="007A0747"/>
    <w:pPr>
      <w:ind w:right="-23" w:firstLine="426"/>
    </w:pPr>
    <w:rPr>
      <w:sz w:val="28"/>
    </w:rPr>
  </w:style>
  <w:style w:type="paragraph" w:styleId="2">
    <w:name w:val="Body Text Indent 2"/>
    <w:basedOn w:val="a"/>
    <w:rsid w:val="007A0747"/>
    <w:pPr>
      <w:tabs>
        <w:tab w:val="left" w:pos="9475"/>
      </w:tabs>
      <w:ind w:right="-23" w:firstLine="280"/>
    </w:pPr>
    <w:rPr>
      <w:sz w:val="28"/>
    </w:rPr>
  </w:style>
  <w:style w:type="paragraph" w:styleId="a5">
    <w:name w:val="footer"/>
    <w:basedOn w:val="a"/>
    <w:rsid w:val="007A07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A07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7.wmf"/><Relationship Id="rId33" Type="http://schemas.openxmlformats.org/officeDocument/2006/relationships/oleObject" Target="embeddings/oleObject17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30" Type="http://schemas.openxmlformats.org/officeDocument/2006/relationships/oleObject" Target="embeddings/oleObject15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Колебательное движение</vt:lpstr>
    </vt:vector>
  </TitlesOfParts>
  <Company>RME</Company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Колебательное движение</dc:title>
  <dc:creator>Администратор</dc:creator>
  <cp:lastModifiedBy>1</cp:lastModifiedBy>
  <cp:revision>4</cp:revision>
  <cp:lastPrinted>2012-12-06T19:26:00Z</cp:lastPrinted>
  <dcterms:created xsi:type="dcterms:W3CDTF">2012-12-06T19:05:00Z</dcterms:created>
  <dcterms:modified xsi:type="dcterms:W3CDTF">2012-12-06T19:27:00Z</dcterms:modified>
</cp:coreProperties>
</file>